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2305A" w14:textId="0A6199E2" w:rsidR="00072B3C" w:rsidRPr="008F57F7" w:rsidRDefault="007F3967">
      <w:pPr>
        <w:rPr>
          <w:b/>
          <w:bCs/>
          <w:sz w:val="32"/>
          <w:szCs w:val="32"/>
        </w:rPr>
      </w:pPr>
      <w:bookmarkStart w:id="0" w:name="_GoBack"/>
      <w:bookmarkEnd w:id="0"/>
      <w:r w:rsidRPr="008F57F7">
        <w:rPr>
          <w:b/>
          <w:bCs/>
          <w:sz w:val="32"/>
          <w:szCs w:val="32"/>
        </w:rPr>
        <w:t xml:space="preserve">University Services </w:t>
      </w:r>
      <w:r w:rsidR="00072B3C" w:rsidRPr="008F57F7">
        <w:rPr>
          <w:b/>
          <w:bCs/>
          <w:sz w:val="32"/>
          <w:szCs w:val="32"/>
        </w:rPr>
        <w:t>Flexible Work Arrangement Form</w:t>
      </w:r>
      <w:r w:rsidR="007B47C0" w:rsidRPr="008F57F7">
        <w:rPr>
          <w:b/>
          <w:bCs/>
          <w:sz w:val="32"/>
          <w:szCs w:val="32"/>
        </w:rPr>
        <w:t xml:space="preserve"> – </w:t>
      </w:r>
      <w:r w:rsidR="005C08C1" w:rsidRPr="008F57F7">
        <w:rPr>
          <w:b/>
          <w:bCs/>
          <w:sz w:val="32"/>
          <w:szCs w:val="32"/>
        </w:rPr>
        <w:t>Non-Exempt</w:t>
      </w:r>
      <w:r w:rsidR="007B47C0" w:rsidRPr="008F57F7">
        <w:rPr>
          <w:b/>
          <w:bCs/>
          <w:sz w:val="32"/>
          <w:szCs w:val="32"/>
        </w:rPr>
        <w:t xml:space="preserve"> </w:t>
      </w:r>
      <w:r w:rsidR="00DC1795">
        <w:rPr>
          <w:b/>
          <w:bCs/>
          <w:sz w:val="32"/>
          <w:szCs w:val="32"/>
        </w:rPr>
        <w:t>and</w:t>
      </w:r>
      <w:r w:rsidR="007B47C0" w:rsidRPr="008F57F7">
        <w:rPr>
          <w:b/>
          <w:bCs/>
          <w:sz w:val="32"/>
          <w:szCs w:val="32"/>
        </w:rPr>
        <w:t xml:space="preserve"> </w:t>
      </w:r>
      <w:r w:rsidR="005C08C1" w:rsidRPr="008F57F7">
        <w:rPr>
          <w:b/>
          <w:bCs/>
          <w:sz w:val="32"/>
          <w:szCs w:val="32"/>
        </w:rPr>
        <w:t xml:space="preserve">Hourly </w:t>
      </w:r>
      <w:r w:rsidR="007B47C0" w:rsidRPr="008F57F7">
        <w:rPr>
          <w:b/>
          <w:bCs/>
          <w:sz w:val="32"/>
          <w:szCs w:val="32"/>
        </w:rPr>
        <w:t>Employees</w:t>
      </w:r>
    </w:p>
    <w:p w14:paraId="6E0E7723" w14:textId="550CB70F" w:rsidR="00B502F4" w:rsidRDefault="00B502F4" w:rsidP="00B502F4">
      <w:pPr>
        <w:rPr>
          <w:rFonts w:cstheme="minorHAnsi"/>
          <w:color w:val="32363A"/>
          <w:sz w:val="20"/>
          <w:szCs w:val="20"/>
          <w:shd w:val="clear" w:color="auto" w:fill="FFFFFF"/>
        </w:rPr>
      </w:pPr>
      <w:r w:rsidRPr="008F57F7">
        <w:rPr>
          <w:rFonts w:cstheme="minorHAnsi"/>
          <w:color w:val="32363A"/>
          <w:sz w:val="20"/>
          <w:szCs w:val="20"/>
          <w:shd w:val="clear" w:color="auto" w:fill="FFFFFF"/>
        </w:rPr>
        <w:t>Complete the Flexible Work Arrangement Form after a discussion with your Manager</w:t>
      </w:r>
      <w:r w:rsidR="00DC1795">
        <w:rPr>
          <w:rFonts w:cstheme="minorHAnsi"/>
          <w:color w:val="32363A"/>
          <w:sz w:val="20"/>
          <w:szCs w:val="20"/>
          <w:shd w:val="clear" w:color="auto" w:fill="FFFFFF"/>
        </w:rPr>
        <w:t>/Supervisor</w:t>
      </w:r>
      <w:r w:rsidRPr="008F57F7">
        <w:rPr>
          <w:rFonts w:cstheme="minorHAnsi"/>
          <w:color w:val="32363A"/>
          <w:sz w:val="20"/>
          <w:szCs w:val="20"/>
          <w:shd w:val="clear" w:color="auto" w:fill="FFFFFF"/>
        </w:rPr>
        <w:t xml:space="preserve"> regarding your Flexible work schedule request. Due to the nature of the work, Trades and Teamster represented employees are not eligible for flexible work arrangements.  </w:t>
      </w:r>
      <w:r w:rsidRPr="008F57F7">
        <w:rPr>
          <w:rFonts w:cstheme="minorHAnsi"/>
          <w:b/>
          <w:bCs/>
          <w:color w:val="32363A"/>
          <w:sz w:val="20"/>
          <w:szCs w:val="20"/>
          <w:shd w:val="clear" w:color="auto" w:fill="FFFFFF"/>
        </w:rPr>
        <w:t xml:space="preserve">Email this form to </w:t>
      </w:r>
      <w:hyperlink r:id="rId8" w:history="1">
        <w:r w:rsidRPr="008F57F7">
          <w:rPr>
            <w:rStyle w:val="Hyperlink"/>
            <w:rFonts w:cstheme="minorHAnsi"/>
            <w:b/>
            <w:bCs/>
            <w:sz w:val="20"/>
            <w:szCs w:val="20"/>
            <w:shd w:val="clear" w:color="auto" w:fill="FFFFFF"/>
          </w:rPr>
          <w:t>amtaylor@umn.edu</w:t>
        </w:r>
      </w:hyperlink>
      <w:r w:rsidRPr="008F57F7">
        <w:rPr>
          <w:rFonts w:cstheme="minorHAnsi"/>
          <w:b/>
          <w:bCs/>
          <w:color w:val="32363A"/>
          <w:sz w:val="20"/>
          <w:szCs w:val="20"/>
          <w:shd w:val="clear" w:color="auto" w:fill="FFFFFF"/>
        </w:rPr>
        <w:t xml:space="preserve"> to obtain the required signatures. </w:t>
      </w:r>
      <w:r w:rsidRPr="008F57F7">
        <w:rPr>
          <w:rFonts w:cstheme="minorHAnsi"/>
          <w:color w:val="32363A"/>
          <w:sz w:val="20"/>
          <w:szCs w:val="20"/>
          <w:shd w:val="clear" w:color="auto" w:fill="FFFFFF"/>
        </w:rPr>
        <w:t>This form will be sent to you and your Immediate Manager</w:t>
      </w:r>
      <w:r w:rsidR="00DC1795">
        <w:rPr>
          <w:rFonts w:cstheme="minorHAnsi"/>
          <w:color w:val="32363A"/>
          <w:sz w:val="20"/>
          <w:szCs w:val="20"/>
          <w:shd w:val="clear" w:color="auto" w:fill="FFFFFF"/>
        </w:rPr>
        <w:t>/Supervisor,</w:t>
      </w:r>
      <w:r w:rsidRPr="008F57F7">
        <w:rPr>
          <w:rFonts w:cstheme="minorHAnsi"/>
          <w:color w:val="32363A"/>
          <w:sz w:val="20"/>
          <w:szCs w:val="20"/>
          <w:shd w:val="clear" w:color="auto" w:fill="FFFFFF"/>
        </w:rPr>
        <w:t xml:space="preserve"> Unit AVP</w:t>
      </w:r>
      <w:r w:rsidR="00DC1795">
        <w:rPr>
          <w:rFonts w:cstheme="minorHAnsi"/>
          <w:color w:val="32363A"/>
          <w:sz w:val="20"/>
          <w:szCs w:val="20"/>
          <w:shd w:val="clear" w:color="auto" w:fill="FFFFFF"/>
        </w:rPr>
        <w:t>,</w:t>
      </w:r>
      <w:r w:rsidRPr="008F57F7">
        <w:rPr>
          <w:rFonts w:cstheme="minorHAnsi"/>
          <w:color w:val="32363A"/>
          <w:sz w:val="20"/>
          <w:szCs w:val="20"/>
          <w:shd w:val="clear" w:color="auto" w:fill="FFFFFF"/>
        </w:rPr>
        <w:t xml:space="preserve"> </w:t>
      </w:r>
      <w:r w:rsidR="00DC1795">
        <w:rPr>
          <w:rFonts w:cstheme="minorHAnsi"/>
          <w:color w:val="32363A"/>
          <w:sz w:val="20"/>
          <w:szCs w:val="20"/>
          <w:shd w:val="clear" w:color="auto" w:fill="FFFFFF"/>
        </w:rPr>
        <w:t>and</w:t>
      </w:r>
      <w:r w:rsidRPr="008F57F7">
        <w:rPr>
          <w:rFonts w:cstheme="minorHAnsi"/>
          <w:color w:val="32363A"/>
          <w:sz w:val="20"/>
          <w:szCs w:val="20"/>
          <w:shd w:val="clear" w:color="auto" w:fill="FFFFFF"/>
        </w:rPr>
        <w:t xml:space="preserve"> USHR for electronic signature approval.  </w:t>
      </w:r>
    </w:p>
    <w:p w14:paraId="63D79F00" w14:textId="43232999" w:rsidR="004776B7" w:rsidRPr="008F57F7" w:rsidRDefault="004776B7" w:rsidP="00B502F4">
      <w:pPr>
        <w:rPr>
          <w:rFonts w:cstheme="minorHAnsi"/>
          <w:b/>
          <w:bCs/>
          <w:color w:val="32363A"/>
          <w:sz w:val="20"/>
          <w:szCs w:val="20"/>
          <w:shd w:val="clear" w:color="auto" w:fill="FFFFFF"/>
        </w:rPr>
      </w:pPr>
      <w:r>
        <w:rPr>
          <w:rFonts w:cstheme="minorHAnsi"/>
          <w:b/>
          <w:bCs/>
          <w:color w:val="32363A"/>
          <w:sz w:val="20"/>
          <w:szCs w:val="20"/>
          <w:shd w:val="clear" w:color="auto" w:fill="FFFFFF"/>
        </w:rPr>
        <w:t>SECTION 1: Completed by Employee</w:t>
      </w:r>
    </w:p>
    <w:tbl>
      <w:tblPr>
        <w:tblStyle w:val="TableGrid"/>
        <w:tblW w:w="0" w:type="auto"/>
        <w:tblLook w:val="04A0" w:firstRow="1" w:lastRow="0" w:firstColumn="1" w:lastColumn="0" w:noHBand="0" w:noVBand="1"/>
      </w:tblPr>
      <w:tblGrid>
        <w:gridCol w:w="4676"/>
        <w:gridCol w:w="4674"/>
      </w:tblGrid>
      <w:tr w:rsidR="000E6ACC" w14:paraId="32FB318F" w14:textId="77777777" w:rsidTr="000E6ACC">
        <w:tc>
          <w:tcPr>
            <w:tcW w:w="9576" w:type="dxa"/>
            <w:gridSpan w:val="2"/>
            <w:shd w:val="clear" w:color="auto" w:fill="900003"/>
          </w:tcPr>
          <w:p w14:paraId="7B9F8D43" w14:textId="54BE3EC5" w:rsidR="000E6ACC" w:rsidRPr="000E6ACC" w:rsidRDefault="000E6ACC">
            <w:pPr>
              <w:rPr>
                <w:rFonts w:cstheme="minorHAnsi"/>
              </w:rPr>
            </w:pPr>
            <w:r w:rsidRPr="000E6ACC">
              <w:rPr>
                <w:b/>
                <w:bCs/>
              </w:rPr>
              <w:t>Employee</w:t>
            </w:r>
            <w:r w:rsidRPr="000E6ACC">
              <w:rPr>
                <w:rFonts w:cstheme="minorHAnsi"/>
                <w:b/>
                <w:bCs/>
              </w:rPr>
              <w:t xml:space="preserve"> Information</w:t>
            </w:r>
          </w:p>
        </w:tc>
      </w:tr>
      <w:tr w:rsidR="006A6270" w14:paraId="237537EC" w14:textId="77777777" w:rsidTr="006A6270">
        <w:tc>
          <w:tcPr>
            <w:tcW w:w="4788" w:type="dxa"/>
          </w:tcPr>
          <w:p w14:paraId="00D8487B" w14:textId="431424EE" w:rsidR="006A6270" w:rsidRDefault="006A6270">
            <w:pPr>
              <w:rPr>
                <w:rFonts w:cstheme="minorHAnsi"/>
              </w:rPr>
            </w:pPr>
            <w:r>
              <w:rPr>
                <w:rFonts w:cstheme="minorHAnsi"/>
              </w:rPr>
              <w:t xml:space="preserve">Employee Name: </w:t>
            </w:r>
          </w:p>
        </w:tc>
        <w:tc>
          <w:tcPr>
            <w:tcW w:w="4788" w:type="dxa"/>
          </w:tcPr>
          <w:p w14:paraId="03194CDA" w14:textId="77777777" w:rsidR="006A6270" w:rsidRDefault="006A6270">
            <w:pPr>
              <w:rPr>
                <w:rFonts w:cstheme="minorHAnsi"/>
              </w:rPr>
            </w:pPr>
            <w:r>
              <w:rPr>
                <w:rFonts w:cstheme="minorHAnsi"/>
              </w:rPr>
              <w:t>Employee ID</w:t>
            </w:r>
            <w:r w:rsidR="00B10B17">
              <w:rPr>
                <w:rFonts w:cstheme="minorHAnsi"/>
              </w:rPr>
              <w:t>:</w:t>
            </w:r>
          </w:p>
          <w:p w14:paraId="04614A8A" w14:textId="248E532B" w:rsidR="008A0700" w:rsidRDefault="008A0700">
            <w:pPr>
              <w:rPr>
                <w:rFonts w:cstheme="minorHAnsi"/>
              </w:rPr>
            </w:pPr>
          </w:p>
        </w:tc>
      </w:tr>
      <w:tr w:rsidR="006A6270" w14:paraId="43B01BAD" w14:textId="77777777" w:rsidTr="006A6270">
        <w:tc>
          <w:tcPr>
            <w:tcW w:w="4788" w:type="dxa"/>
          </w:tcPr>
          <w:p w14:paraId="06331972" w14:textId="77777777" w:rsidR="008A0700" w:rsidRDefault="008A0700" w:rsidP="008A0700">
            <w:pPr>
              <w:rPr>
                <w:rFonts w:cstheme="minorHAnsi"/>
              </w:rPr>
            </w:pPr>
            <w:r>
              <w:rPr>
                <w:rFonts w:cstheme="minorHAnsi"/>
              </w:rPr>
              <w:t>Employee Job Title:</w:t>
            </w:r>
          </w:p>
          <w:p w14:paraId="62EF2903" w14:textId="12560EEF" w:rsidR="006A6270" w:rsidRDefault="006A6270">
            <w:pPr>
              <w:rPr>
                <w:rFonts w:cstheme="minorHAnsi"/>
              </w:rPr>
            </w:pPr>
          </w:p>
        </w:tc>
        <w:tc>
          <w:tcPr>
            <w:tcW w:w="4788" w:type="dxa"/>
          </w:tcPr>
          <w:p w14:paraId="71E948AD" w14:textId="4217C285" w:rsidR="006A6270" w:rsidRDefault="008A0700">
            <w:pPr>
              <w:rPr>
                <w:rFonts w:cstheme="minorHAnsi"/>
              </w:rPr>
            </w:pPr>
            <w:r>
              <w:rPr>
                <w:rFonts w:cstheme="minorHAnsi"/>
              </w:rPr>
              <w:t>Today’s Date</w:t>
            </w:r>
            <w:r w:rsidR="00B10B17">
              <w:rPr>
                <w:rFonts w:cstheme="minorHAnsi"/>
              </w:rPr>
              <w:t>:</w:t>
            </w:r>
          </w:p>
          <w:p w14:paraId="0C055590" w14:textId="0A87B37B" w:rsidR="006A6270" w:rsidRDefault="006A6270">
            <w:pPr>
              <w:rPr>
                <w:rFonts w:cstheme="minorHAnsi"/>
              </w:rPr>
            </w:pPr>
          </w:p>
        </w:tc>
      </w:tr>
      <w:tr w:rsidR="008E1C83" w14:paraId="05D65292" w14:textId="77777777" w:rsidTr="006A6270">
        <w:tc>
          <w:tcPr>
            <w:tcW w:w="4788" w:type="dxa"/>
          </w:tcPr>
          <w:p w14:paraId="3F23798A" w14:textId="58E70C57" w:rsidR="008E1C83" w:rsidRDefault="008E1C83">
            <w:pPr>
              <w:rPr>
                <w:rFonts w:cstheme="minorHAnsi"/>
              </w:rPr>
            </w:pPr>
            <w:r>
              <w:rPr>
                <w:rFonts w:cstheme="minorHAnsi"/>
              </w:rPr>
              <w:t xml:space="preserve">Employee’s </w:t>
            </w:r>
            <w:r w:rsidR="00B10B17">
              <w:rPr>
                <w:rFonts w:cstheme="minorHAnsi"/>
              </w:rPr>
              <w:t>Immediate</w:t>
            </w:r>
            <w:r>
              <w:rPr>
                <w:rFonts w:cstheme="minorHAnsi"/>
              </w:rPr>
              <w:t xml:space="preserve"> </w:t>
            </w:r>
            <w:r w:rsidR="00B10B17">
              <w:rPr>
                <w:rFonts w:cstheme="minorHAnsi"/>
              </w:rPr>
              <w:t>Manager</w:t>
            </w:r>
            <w:r w:rsidR="00DC1795">
              <w:rPr>
                <w:rFonts w:cstheme="minorHAnsi"/>
              </w:rPr>
              <w:t>/Supervisor</w:t>
            </w:r>
            <w:r>
              <w:rPr>
                <w:rFonts w:cstheme="minorHAnsi"/>
              </w:rPr>
              <w:t>:</w:t>
            </w:r>
          </w:p>
          <w:p w14:paraId="0348D3DC" w14:textId="6D144EE4" w:rsidR="00B10B17" w:rsidRDefault="00B10B17">
            <w:pPr>
              <w:rPr>
                <w:rFonts w:cstheme="minorHAnsi"/>
              </w:rPr>
            </w:pPr>
          </w:p>
        </w:tc>
        <w:tc>
          <w:tcPr>
            <w:tcW w:w="4788" w:type="dxa"/>
          </w:tcPr>
          <w:p w14:paraId="18592A6E" w14:textId="6D3BEE18" w:rsidR="00B10B17" w:rsidRDefault="00B10B17" w:rsidP="00B10B17">
            <w:pPr>
              <w:rPr>
                <w:rFonts w:cstheme="minorHAnsi"/>
              </w:rPr>
            </w:pPr>
            <w:r>
              <w:rPr>
                <w:rFonts w:cstheme="minorHAnsi"/>
              </w:rPr>
              <w:t>Immediate Manager</w:t>
            </w:r>
            <w:r w:rsidR="00DC1795">
              <w:rPr>
                <w:rFonts w:cstheme="minorHAnsi"/>
              </w:rPr>
              <w:t>/Supervisor</w:t>
            </w:r>
            <w:r>
              <w:rPr>
                <w:rFonts w:cstheme="minorHAnsi"/>
              </w:rPr>
              <w:t xml:space="preserve"> Email Address:</w:t>
            </w:r>
          </w:p>
          <w:p w14:paraId="1BF44A62" w14:textId="14158799" w:rsidR="00B10B17" w:rsidRDefault="00B10B17" w:rsidP="00B10B17">
            <w:pPr>
              <w:rPr>
                <w:rFonts w:cstheme="minorHAnsi"/>
              </w:rPr>
            </w:pPr>
          </w:p>
        </w:tc>
      </w:tr>
    </w:tbl>
    <w:p w14:paraId="42BB425F" w14:textId="77777777" w:rsidR="008F57F7" w:rsidRDefault="008F57F7" w:rsidP="000E6ACC">
      <w:pPr>
        <w:rPr>
          <w:b/>
          <w:bCs/>
        </w:rPr>
      </w:pPr>
    </w:p>
    <w:p w14:paraId="28BD6D1F" w14:textId="54A7D5DD" w:rsidR="005C08C1" w:rsidRDefault="005C08C1" w:rsidP="000E6ACC">
      <w:pPr>
        <w:rPr>
          <w:b/>
          <w:bCs/>
        </w:rPr>
      </w:pPr>
      <w:r>
        <w:rPr>
          <w:b/>
          <w:bCs/>
        </w:rPr>
        <w:t xml:space="preserve">Flexible Schedule Begin Date: </w:t>
      </w:r>
      <w:r w:rsidR="008F57F7" w:rsidRPr="00E42261">
        <w:t>xx/xx/xx</w:t>
      </w:r>
    </w:p>
    <w:p w14:paraId="697BC357" w14:textId="0A1551C0" w:rsidR="005C08C1" w:rsidRDefault="005C08C1" w:rsidP="000E6ACC">
      <w:pPr>
        <w:rPr>
          <w:b/>
          <w:bCs/>
        </w:rPr>
      </w:pPr>
      <w:r>
        <w:rPr>
          <w:b/>
          <w:bCs/>
        </w:rPr>
        <w:t>Employees Work Schedule*</w:t>
      </w:r>
      <w:r>
        <w:rPr>
          <w:b/>
          <w:bCs/>
        </w:rPr>
        <w:tab/>
      </w:r>
    </w:p>
    <w:tbl>
      <w:tblPr>
        <w:tblStyle w:val="TableGrid"/>
        <w:tblW w:w="0" w:type="auto"/>
        <w:tblLook w:val="04A0" w:firstRow="1" w:lastRow="0" w:firstColumn="1" w:lastColumn="0" w:noHBand="0" w:noVBand="1"/>
      </w:tblPr>
      <w:tblGrid>
        <w:gridCol w:w="1615"/>
        <w:gridCol w:w="1530"/>
        <w:gridCol w:w="1620"/>
        <w:gridCol w:w="2610"/>
      </w:tblGrid>
      <w:tr w:rsidR="00B502F4" w14:paraId="2883B2A5" w14:textId="581A6DFE" w:rsidTr="00B502F4">
        <w:tc>
          <w:tcPr>
            <w:tcW w:w="1615" w:type="dxa"/>
            <w:shd w:val="clear" w:color="auto" w:fill="900003"/>
          </w:tcPr>
          <w:p w14:paraId="27C36D01" w14:textId="6AE0E24E" w:rsidR="00B502F4" w:rsidRPr="005C08C1" w:rsidRDefault="00B502F4" w:rsidP="000E6ACC">
            <w:pPr>
              <w:rPr>
                <w:b/>
                <w:bCs/>
                <w:color w:val="FFFFFF" w:themeColor="background1"/>
              </w:rPr>
            </w:pPr>
            <w:r w:rsidRPr="005C08C1">
              <w:rPr>
                <w:b/>
                <w:bCs/>
                <w:color w:val="FFFFFF" w:themeColor="background1"/>
              </w:rPr>
              <w:t>Day</w:t>
            </w:r>
          </w:p>
        </w:tc>
        <w:tc>
          <w:tcPr>
            <w:tcW w:w="1530" w:type="dxa"/>
            <w:shd w:val="clear" w:color="auto" w:fill="900003"/>
          </w:tcPr>
          <w:p w14:paraId="0F397F35" w14:textId="684AD024" w:rsidR="00B502F4" w:rsidRPr="005C08C1" w:rsidRDefault="00B502F4" w:rsidP="000E6ACC">
            <w:pPr>
              <w:rPr>
                <w:b/>
                <w:bCs/>
                <w:color w:val="FFFFFF" w:themeColor="background1"/>
              </w:rPr>
            </w:pPr>
            <w:r w:rsidRPr="005C08C1">
              <w:rPr>
                <w:b/>
                <w:bCs/>
                <w:color w:val="FFFFFF" w:themeColor="background1"/>
              </w:rPr>
              <w:t>Start Time</w:t>
            </w:r>
          </w:p>
        </w:tc>
        <w:tc>
          <w:tcPr>
            <w:tcW w:w="1620" w:type="dxa"/>
            <w:shd w:val="clear" w:color="auto" w:fill="900003"/>
          </w:tcPr>
          <w:p w14:paraId="2BD1BE71" w14:textId="72ACA585" w:rsidR="00B502F4" w:rsidRPr="005C08C1" w:rsidRDefault="00B502F4" w:rsidP="000E6ACC">
            <w:pPr>
              <w:rPr>
                <w:b/>
                <w:bCs/>
                <w:color w:val="FFFFFF" w:themeColor="background1"/>
              </w:rPr>
            </w:pPr>
            <w:r w:rsidRPr="005C08C1">
              <w:rPr>
                <w:b/>
                <w:bCs/>
                <w:color w:val="FFFFFF" w:themeColor="background1"/>
              </w:rPr>
              <w:t>End Time</w:t>
            </w:r>
          </w:p>
        </w:tc>
        <w:tc>
          <w:tcPr>
            <w:tcW w:w="2610" w:type="dxa"/>
            <w:shd w:val="clear" w:color="auto" w:fill="900003"/>
          </w:tcPr>
          <w:p w14:paraId="08FA891C" w14:textId="4A8F5BD7" w:rsidR="00B502F4" w:rsidRPr="005C08C1" w:rsidRDefault="00B502F4" w:rsidP="000E6ACC">
            <w:pPr>
              <w:rPr>
                <w:b/>
                <w:bCs/>
                <w:color w:val="FFFFFF" w:themeColor="background1"/>
              </w:rPr>
            </w:pPr>
            <w:r>
              <w:rPr>
                <w:b/>
                <w:bCs/>
                <w:color w:val="FFFFFF" w:themeColor="background1"/>
              </w:rPr>
              <w:t>Work Location (remote or on site)</w:t>
            </w:r>
          </w:p>
        </w:tc>
      </w:tr>
      <w:tr w:rsidR="00B502F4" w14:paraId="27D0C8BB" w14:textId="0E6AB6DD" w:rsidTr="00B502F4">
        <w:tc>
          <w:tcPr>
            <w:tcW w:w="1615" w:type="dxa"/>
          </w:tcPr>
          <w:p w14:paraId="5F692341" w14:textId="7F7D4446" w:rsidR="00B502F4" w:rsidRPr="005C08C1" w:rsidRDefault="00B502F4" w:rsidP="000E6ACC">
            <w:r w:rsidRPr="005C08C1">
              <w:t>Sunday</w:t>
            </w:r>
          </w:p>
        </w:tc>
        <w:tc>
          <w:tcPr>
            <w:tcW w:w="1530" w:type="dxa"/>
          </w:tcPr>
          <w:p w14:paraId="5F7A611C" w14:textId="77777777" w:rsidR="00B502F4" w:rsidRDefault="00B502F4" w:rsidP="000E6ACC">
            <w:pPr>
              <w:rPr>
                <w:b/>
                <w:bCs/>
              </w:rPr>
            </w:pPr>
          </w:p>
        </w:tc>
        <w:tc>
          <w:tcPr>
            <w:tcW w:w="1620" w:type="dxa"/>
          </w:tcPr>
          <w:p w14:paraId="74EC499B" w14:textId="77777777" w:rsidR="00B502F4" w:rsidRDefault="00B502F4" w:rsidP="000E6ACC">
            <w:pPr>
              <w:rPr>
                <w:b/>
                <w:bCs/>
              </w:rPr>
            </w:pPr>
          </w:p>
        </w:tc>
        <w:tc>
          <w:tcPr>
            <w:tcW w:w="2610" w:type="dxa"/>
          </w:tcPr>
          <w:p w14:paraId="2EF5FEE6" w14:textId="77777777" w:rsidR="00B502F4" w:rsidRDefault="00B502F4" w:rsidP="000E6ACC">
            <w:pPr>
              <w:rPr>
                <w:b/>
                <w:bCs/>
              </w:rPr>
            </w:pPr>
          </w:p>
        </w:tc>
      </w:tr>
      <w:tr w:rsidR="00B502F4" w14:paraId="4E8E7870" w14:textId="2E408364" w:rsidTr="00B502F4">
        <w:tc>
          <w:tcPr>
            <w:tcW w:w="1615" w:type="dxa"/>
          </w:tcPr>
          <w:p w14:paraId="0FB16682" w14:textId="30EA150F" w:rsidR="00B502F4" w:rsidRPr="005C08C1" w:rsidRDefault="00B502F4" w:rsidP="000E6ACC">
            <w:r>
              <w:t>Monday</w:t>
            </w:r>
          </w:p>
        </w:tc>
        <w:tc>
          <w:tcPr>
            <w:tcW w:w="1530" w:type="dxa"/>
          </w:tcPr>
          <w:p w14:paraId="23B64206" w14:textId="77777777" w:rsidR="00B502F4" w:rsidRDefault="00B502F4" w:rsidP="000E6ACC">
            <w:pPr>
              <w:rPr>
                <w:b/>
                <w:bCs/>
              </w:rPr>
            </w:pPr>
          </w:p>
        </w:tc>
        <w:tc>
          <w:tcPr>
            <w:tcW w:w="1620" w:type="dxa"/>
          </w:tcPr>
          <w:p w14:paraId="220FADE2" w14:textId="77777777" w:rsidR="00B502F4" w:rsidRDefault="00B502F4" w:rsidP="000E6ACC">
            <w:pPr>
              <w:rPr>
                <w:b/>
                <w:bCs/>
              </w:rPr>
            </w:pPr>
          </w:p>
        </w:tc>
        <w:tc>
          <w:tcPr>
            <w:tcW w:w="2610" w:type="dxa"/>
          </w:tcPr>
          <w:p w14:paraId="7BFD51E4" w14:textId="77777777" w:rsidR="00B502F4" w:rsidRDefault="00B502F4" w:rsidP="000E6ACC">
            <w:pPr>
              <w:rPr>
                <w:b/>
                <w:bCs/>
              </w:rPr>
            </w:pPr>
          </w:p>
        </w:tc>
      </w:tr>
      <w:tr w:rsidR="00B502F4" w14:paraId="563680CA" w14:textId="403B8B5E" w:rsidTr="00B502F4">
        <w:tc>
          <w:tcPr>
            <w:tcW w:w="1615" w:type="dxa"/>
          </w:tcPr>
          <w:p w14:paraId="4AAF4983" w14:textId="24AF63A5" w:rsidR="00B502F4" w:rsidRPr="005C08C1" w:rsidRDefault="00B502F4" w:rsidP="000E6ACC">
            <w:r>
              <w:t>Tuesday</w:t>
            </w:r>
          </w:p>
        </w:tc>
        <w:tc>
          <w:tcPr>
            <w:tcW w:w="1530" w:type="dxa"/>
          </w:tcPr>
          <w:p w14:paraId="41A404DA" w14:textId="77777777" w:rsidR="00B502F4" w:rsidRDefault="00B502F4" w:rsidP="000E6ACC">
            <w:pPr>
              <w:rPr>
                <w:b/>
                <w:bCs/>
              </w:rPr>
            </w:pPr>
          </w:p>
        </w:tc>
        <w:tc>
          <w:tcPr>
            <w:tcW w:w="1620" w:type="dxa"/>
          </w:tcPr>
          <w:p w14:paraId="4C5AE601" w14:textId="77777777" w:rsidR="00B502F4" w:rsidRDefault="00B502F4" w:rsidP="000E6ACC">
            <w:pPr>
              <w:rPr>
                <w:b/>
                <w:bCs/>
              </w:rPr>
            </w:pPr>
          </w:p>
        </w:tc>
        <w:tc>
          <w:tcPr>
            <w:tcW w:w="2610" w:type="dxa"/>
          </w:tcPr>
          <w:p w14:paraId="475E7295" w14:textId="77777777" w:rsidR="00B502F4" w:rsidRDefault="00B502F4" w:rsidP="000E6ACC">
            <w:pPr>
              <w:rPr>
                <w:b/>
                <w:bCs/>
              </w:rPr>
            </w:pPr>
          </w:p>
        </w:tc>
      </w:tr>
      <w:tr w:rsidR="00B502F4" w14:paraId="141EBC1B" w14:textId="0D5EAB61" w:rsidTr="00B502F4">
        <w:tc>
          <w:tcPr>
            <w:tcW w:w="1615" w:type="dxa"/>
          </w:tcPr>
          <w:p w14:paraId="03F7A9B7" w14:textId="3F0EFA38" w:rsidR="00B502F4" w:rsidRPr="005C08C1" w:rsidRDefault="00B502F4" w:rsidP="000E6ACC">
            <w:r>
              <w:t>Wednesday</w:t>
            </w:r>
          </w:p>
        </w:tc>
        <w:tc>
          <w:tcPr>
            <w:tcW w:w="1530" w:type="dxa"/>
          </w:tcPr>
          <w:p w14:paraId="4F368D46" w14:textId="77777777" w:rsidR="00B502F4" w:rsidRDefault="00B502F4" w:rsidP="000E6ACC">
            <w:pPr>
              <w:rPr>
                <w:b/>
                <w:bCs/>
              </w:rPr>
            </w:pPr>
          </w:p>
        </w:tc>
        <w:tc>
          <w:tcPr>
            <w:tcW w:w="1620" w:type="dxa"/>
          </w:tcPr>
          <w:p w14:paraId="7AD68E51" w14:textId="77777777" w:rsidR="00B502F4" w:rsidRDefault="00B502F4" w:rsidP="000E6ACC">
            <w:pPr>
              <w:rPr>
                <w:b/>
                <w:bCs/>
              </w:rPr>
            </w:pPr>
          </w:p>
        </w:tc>
        <w:tc>
          <w:tcPr>
            <w:tcW w:w="2610" w:type="dxa"/>
          </w:tcPr>
          <w:p w14:paraId="03E15546" w14:textId="77777777" w:rsidR="00B502F4" w:rsidRDefault="00B502F4" w:rsidP="000E6ACC">
            <w:pPr>
              <w:rPr>
                <w:b/>
                <w:bCs/>
              </w:rPr>
            </w:pPr>
          </w:p>
        </w:tc>
      </w:tr>
      <w:tr w:rsidR="00B502F4" w14:paraId="617B250E" w14:textId="76911845" w:rsidTr="00B502F4">
        <w:tc>
          <w:tcPr>
            <w:tcW w:w="1615" w:type="dxa"/>
          </w:tcPr>
          <w:p w14:paraId="7A2302E4" w14:textId="1177FAC4" w:rsidR="00B502F4" w:rsidRPr="005C08C1" w:rsidRDefault="00B502F4" w:rsidP="000E6ACC">
            <w:r>
              <w:t>Thursday</w:t>
            </w:r>
          </w:p>
        </w:tc>
        <w:tc>
          <w:tcPr>
            <w:tcW w:w="1530" w:type="dxa"/>
          </w:tcPr>
          <w:p w14:paraId="2C32CFAD" w14:textId="77777777" w:rsidR="00B502F4" w:rsidRDefault="00B502F4" w:rsidP="000E6ACC">
            <w:pPr>
              <w:rPr>
                <w:b/>
                <w:bCs/>
              </w:rPr>
            </w:pPr>
          </w:p>
        </w:tc>
        <w:tc>
          <w:tcPr>
            <w:tcW w:w="1620" w:type="dxa"/>
          </w:tcPr>
          <w:p w14:paraId="3455FA96" w14:textId="77777777" w:rsidR="00B502F4" w:rsidRDefault="00B502F4" w:rsidP="000E6ACC">
            <w:pPr>
              <w:rPr>
                <w:b/>
                <w:bCs/>
              </w:rPr>
            </w:pPr>
          </w:p>
        </w:tc>
        <w:tc>
          <w:tcPr>
            <w:tcW w:w="2610" w:type="dxa"/>
          </w:tcPr>
          <w:p w14:paraId="375D17F6" w14:textId="77777777" w:rsidR="00B502F4" w:rsidRDefault="00B502F4" w:rsidP="000E6ACC">
            <w:pPr>
              <w:rPr>
                <w:b/>
                <w:bCs/>
              </w:rPr>
            </w:pPr>
          </w:p>
        </w:tc>
      </w:tr>
      <w:tr w:rsidR="00B502F4" w14:paraId="3EBC7FD2" w14:textId="096D0CD1" w:rsidTr="00B502F4">
        <w:tc>
          <w:tcPr>
            <w:tcW w:w="1615" w:type="dxa"/>
          </w:tcPr>
          <w:p w14:paraId="4C497EC0" w14:textId="18647B1B" w:rsidR="00B502F4" w:rsidRPr="005C08C1" w:rsidRDefault="00B502F4" w:rsidP="000E6ACC">
            <w:r>
              <w:t>Friday</w:t>
            </w:r>
          </w:p>
        </w:tc>
        <w:tc>
          <w:tcPr>
            <w:tcW w:w="1530" w:type="dxa"/>
          </w:tcPr>
          <w:p w14:paraId="3A905E79" w14:textId="77777777" w:rsidR="00B502F4" w:rsidRDefault="00B502F4" w:rsidP="000E6ACC">
            <w:pPr>
              <w:rPr>
                <w:b/>
                <w:bCs/>
              </w:rPr>
            </w:pPr>
          </w:p>
        </w:tc>
        <w:tc>
          <w:tcPr>
            <w:tcW w:w="1620" w:type="dxa"/>
          </w:tcPr>
          <w:p w14:paraId="4F850FD0" w14:textId="77777777" w:rsidR="00B502F4" w:rsidRDefault="00B502F4" w:rsidP="000E6ACC">
            <w:pPr>
              <w:rPr>
                <w:b/>
                <w:bCs/>
              </w:rPr>
            </w:pPr>
          </w:p>
        </w:tc>
        <w:tc>
          <w:tcPr>
            <w:tcW w:w="2610" w:type="dxa"/>
          </w:tcPr>
          <w:p w14:paraId="3791563D" w14:textId="77777777" w:rsidR="00B502F4" w:rsidRDefault="00B502F4" w:rsidP="000E6ACC">
            <w:pPr>
              <w:rPr>
                <w:b/>
                <w:bCs/>
              </w:rPr>
            </w:pPr>
          </w:p>
        </w:tc>
      </w:tr>
      <w:tr w:rsidR="00B502F4" w14:paraId="25375552" w14:textId="5DA6315C" w:rsidTr="00B502F4">
        <w:tc>
          <w:tcPr>
            <w:tcW w:w="1615" w:type="dxa"/>
          </w:tcPr>
          <w:p w14:paraId="60806C49" w14:textId="291464CB" w:rsidR="00B502F4" w:rsidRPr="005C08C1" w:rsidRDefault="00B502F4" w:rsidP="000E6ACC">
            <w:r>
              <w:t>Saturday</w:t>
            </w:r>
          </w:p>
        </w:tc>
        <w:tc>
          <w:tcPr>
            <w:tcW w:w="1530" w:type="dxa"/>
          </w:tcPr>
          <w:p w14:paraId="39C713EC" w14:textId="77777777" w:rsidR="00B502F4" w:rsidRDefault="00B502F4" w:rsidP="000E6ACC">
            <w:pPr>
              <w:rPr>
                <w:b/>
                <w:bCs/>
              </w:rPr>
            </w:pPr>
          </w:p>
        </w:tc>
        <w:tc>
          <w:tcPr>
            <w:tcW w:w="1620" w:type="dxa"/>
          </w:tcPr>
          <w:p w14:paraId="255411B0" w14:textId="77777777" w:rsidR="00B502F4" w:rsidRDefault="00B502F4" w:rsidP="000E6ACC">
            <w:pPr>
              <w:rPr>
                <w:b/>
                <w:bCs/>
              </w:rPr>
            </w:pPr>
          </w:p>
        </w:tc>
        <w:tc>
          <w:tcPr>
            <w:tcW w:w="2610" w:type="dxa"/>
          </w:tcPr>
          <w:p w14:paraId="4BC07009" w14:textId="77777777" w:rsidR="00B502F4" w:rsidRDefault="00B502F4" w:rsidP="000E6ACC">
            <w:pPr>
              <w:rPr>
                <w:b/>
                <w:bCs/>
              </w:rPr>
            </w:pPr>
          </w:p>
        </w:tc>
      </w:tr>
    </w:tbl>
    <w:p w14:paraId="4317BAF8" w14:textId="4C5C4350" w:rsidR="005C08C1" w:rsidRDefault="005C08C1" w:rsidP="000E6ACC">
      <w:r w:rsidRPr="005C08C1">
        <w:t>*Employees schedule may be amended as needed by the</w:t>
      </w:r>
      <w:r w:rsidR="00DC1795">
        <w:t xml:space="preserve">ir manager/supervisor </w:t>
      </w:r>
      <w:r w:rsidRPr="005C08C1">
        <w:t xml:space="preserve">or by mutual </w:t>
      </w:r>
      <w:proofErr w:type="gramStart"/>
      <w:r w:rsidRPr="005C08C1">
        <w:t>agreement</w:t>
      </w:r>
      <w:proofErr w:type="gramEnd"/>
      <w:r w:rsidRPr="005C08C1">
        <w:t>.</w:t>
      </w:r>
    </w:p>
    <w:p w14:paraId="54D8F508" w14:textId="05574458" w:rsidR="00072B3C" w:rsidRDefault="00072B3C">
      <w:pPr>
        <w:rPr>
          <w:b/>
          <w:bCs/>
        </w:rPr>
      </w:pPr>
      <w:r w:rsidRPr="00496C84">
        <w:rPr>
          <w:b/>
          <w:bCs/>
        </w:rPr>
        <w:t>University Services Unit:</w:t>
      </w:r>
    </w:p>
    <w:p w14:paraId="2BE58E2C" w14:textId="21DECC46" w:rsidR="00D01C4F" w:rsidRDefault="00D01C4F">
      <w:r>
        <w:object w:dxaOrig="225" w:dyaOrig="225" w14:anchorId="2D0AB0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8pt;height:18.75pt" o:ole="">
            <v:imagedata r:id="rId9" o:title=""/>
          </v:shape>
          <w:control r:id="rId10" w:name="CheckBox1" w:shapeid="_x0000_i1035"/>
        </w:object>
      </w:r>
    </w:p>
    <w:p w14:paraId="1119B4F7" w14:textId="55ACC3DC" w:rsidR="00DC1795" w:rsidRDefault="00D01C4F">
      <w:r>
        <w:object w:dxaOrig="225" w:dyaOrig="225" w14:anchorId="77C7C67A">
          <v:shape id="_x0000_i1037" type="#_x0000_t75" style="width:225pt;height:18.75pt" o:ole="">
            <v:imagedata r:id="rId11" o:title=""/>
          </v:shape>
          <w:control r:id="rId12" w:name="CheckBox2" w:shapeid="_x0000_i1037"/>
        </w:object>
      </w:r>
      <w:r w:rsidR="00DC1795">
        <w:t xml:space="preserve"> </w:t>
      </w:r>
    </w:p>
    <w:p w14:paraId="0AD8E27F" w14:textId="3C54B855" w:rsidR="00DC1795" w:rsidRDefault="00D01C4F">
      <w:r>
        <w:object w:dxaOrig="225" w:dyaOrig="225" w14:anchorId="2BA39F41">
          <v:shape id="_x0000_i1039" type="#_x0000_t75" style="width:197.25pt;height:18.75pt" o:ole="">
            <v:imagedata r:id="rId13" o:title=""/>
          </v:shape>
          <w:control r:id="rId14" w:name="CheckBox3" w:shapeid="_x0000_i1039"/>
        </w:object>
      </w:r>
    </w:p>
    <w:p w14:paraId="5598FD2B" w14:textId="462582E2" w:rsidR="00B1455B" w:rsidRDefault="00B1455B">
      <w:r>
        <w:object w:dxaOrig="225" w:dyaOrig="225" w14:anchorId="174A5C5D">
          <v:shape id="_x0000_i1041" type="#_x0000_t75" style="width:188.25pt;height:18.75pt" o:ole="">
            <v:imagedata r:id="rId15" o:title=""/>
          </v:shape>
          <w:control r:id="rId16" w:name="CheckBox4" w:shapeid="_x0000_i1041"/>
        </w:object>
      </w:r>
      <w:r w:rsidR="00DC1795">
        <w:t xml:space="preserve"> </w:t>
      </w:r>
    </w:p>
    <w:p w14:paraId="5C36E6BB" w14:textId="770A1CB6" w:rsidR="00DC1795" w:rsidRPr="00DC1795" w:rsidRDefault="00B1455B">
      <w:r>
        <w:object w:dxaOrig="225" w:dyaOrig="225" w14:anchorId="6AD27413">
          <v:shape id="_x0000_i1043" type="#_x0000_t75" style="width:162pt;height:18.75pt" o:ole="">
            <v:imagedata r:id="rId17" o:title=""/>
          </v:shape>
          <w:control r:id="rId18" w:name="CheckBox5" w:shapeid="_x0000_i1043"/>
        </w:object>
      </w:r>
    </w:p>
    <w:p w14:paraId="26D0DABD" w14:textId="77777777" w:rsidR="00DC1795" w:rsidRDefault="00DC1795">
      <w:pPr>
        <w:rPr>
          <w:b/>
          <w:bCs/>
          <w:sz w:val="28"/>
          <w:szCs w:val="28"/>
        </w:rPr>
      </w:pPr>
      <w:r>
        <w:rPr>
          <w:b/>
          <w:bCs/>
          <w:sz w:val="28"/>
          <w:szCs w:val="28"/>
        </w:rPr>
        <w:br w:type="page"/>
      </w:r>
    </w:p>
    <w:p w14:paraId="34464946" w14:textId="49D5B6C1" w:rsidR="00AA48F7" w:rsidRPr="00ED7888" w:rsidRDefault="008F57F7" w:rsidP="00AA48F7">
      <w:pPr>
        <w:rPr>
          <w:b/>
          <w:bCs/>
          <w:sz w:val="28"/>
          <w:szCs w:val="28"/>
        </w:rPr>
      </w:pPr>
      <w:r>
        <w:rPr>
          <w:b/>
          <w:bCs/>
          <w:sz w:val="28"/>
          <w:szCs w:val="28"/>
        </w:rPr>
        <w:lastRenderedPageBreak/>
        <w:t>A</w:t>
      </w:r>
      <w:r w:rsidR="00AA48F7" w:rsidRPr="00ED7888">
        <w:rPr>
          <w:b/>
          <w:bCs/>
          <w:sz w:val="28"/>
          <w:szCs w:val="28"/>
        </w:rPr>
        <w:t>greement</w:t>
      </w:r>
    </w:p>
    <w:p w14:paraId="3B140290" w14:textId="0BA02DA5" w:rsidR="00AA48F7" w:rsidRPr="008F57F7" w:rsidRDefault="00AA48F7">
      <w:pPr>
        <w:rPr>
          <w:b/>
          <w:bCs/>
          <w:sz w:val="20"/>
          <w:szCs w:val="20"/>
        </w:rPr>
      </w:pPr>
      <w:r w:rsidRPr="008F57F7">
        <w:rPr>
          <w:sz w:val="20"/>
          <w:szCs w:val="20"/>
        </w:rPr>
        <w:t>The employee understands that all terms and conditions of employment remain unchanged, except those specifically addressed in this agreement.</w:t>
      </w:r>
    </w:p>
    <w:p w14:paraId="464F8063" w14:textId="02BD813F" w:rsidR="00AA48F7" w:rsidRPr="008F57F7" w:rsidRDefault="00AA48F7" w:rsidP="00AA48F7">
      <w:pPr>
        <w:rPr>
          <w:b/>
          <w:bCs/>
          <w:sz w:val="20"/>
          <w:szCs w:val="20"/>
        </w:rPr>
      </w:pPr>
      <w:r w:rsidRPr="008F57F7">
        <w:rPr>
          <w:b/>
          <w:bCs/>
          <w:sz w:val="20"/>
          <w:szCs w:val="20"/>
        </w:rPr>
        <w:t>Reporting to Work</w:t>
      </w:r>
    </w:p>
    <w:p w14:paraId="2815DE34" w14:textId="00EC33AA" w:rsidR="00AA48F7" w:rsidRPr="008F57F7" w:rsidRDefault="00AA48F7" w:rsidP="00AA48F7">
      <w:pPr>
        <w:pStyle w:val="ListParagraph"/>
        <w:numPr>
          <w:ilvl w:val="0"/>
          <w:numId w:val="1"/>
        </w:numPr>
        <w:rPr>
          <w:sz w:val="20"/>
          <w:szCs w:val="20"/>
        </w:rPr>
      </w:pPr>
      <w:r w:rsidRPr="008F57F7">
        <w:rPr>
          <w:sz w:val="20"/>
          <w:szCs w:val="20"/>
        </w:rPr>
        <w:t>The employee will report to their campus work location as necessary upon directive from</w:t>
      </w:r>
      <w:r w:rsidR="008F57F7">
        <w:rPr>
          <w:sz w:val="20"/>
          <w:szCs w:val="20"/>
        </w:rPr>
        <w:t xml:space="preserve"> </w:t>
      </w:r>
      <w:r w:rsidRPr="008F57F7">
        <w:rPr>
          <w:sz w:val="20"/>
          <w:szCs w:val="20"/>
        </w:rPr>
        <w:t xml:space="preserve">their </w:t>
      </w:r>
      <w:r w:rsidR="00DC1795">
        <w:rPr>
          <w:sz w:val="20"/>
          <w:szCs w:val="20"/>
        </w:rPr>
        <w:t>manager/</w:t>
      </w:r>
      <w:r w:rsidRPr="008F57F7">
        <w:rPr>
          <w:sz w:val="20"/>
          <w:szCs w:val="20"/>
        </w:rPr>
        <w:t>supervisor. The employee will comply with all University rules, policies, practices and instructions that would apply if the employee were working at the campus work location.</w:t>
      </w:r>
    </w:p>
    <w:p w14:paraId="69FA3034" w14:textId="77777777" w:rsidR="00AA48F7" w:rsidRPr="008F57F7" w:rsidRDefault="00AA48F7" w:rsidP="00AA48F7">
      <w:pPr>
        <w:rPr>
          <w:b/>
          <w:bCs/>
          <w:sz w:val="20"/>
          <w:szCs w:val="20"/>
        </w:rPr>
      </w:pPr>
      <w:r w:rsidRPr="008F57F7">
        <w:rPr>
          <w:b/>
          <w:bCs/>
          <w:sz w:val="20"/>
          <w:szCs w:val="20"/>
        </w:rPr>
        <w:t>Safety</w:t>
      </w:r>
    </w:p>
    <w:p w14:paraId="02DCA8F1" w14:textId="77777777" w:rsidR="00AA48F7" w:rsidRPr="008F57F7" w:rsidRDefault="00AA48F7" w:rsidP="00AA48F7">
      <w:pPr>
        <w:pStyle w:val="ListParagraph"/>
        <w:numPr>
          <w:ilvl w:val="0"/>
          <w:numId w:val="2"/>
        </w:numPr>
        <w:rPr>
          <w:sz w:val="20"/>
          <w:szCs w:val="20"/>
        </w:rPr>
      </w:pPr>
      <w:r w:rsidRPr="008F57F7">
        <w:rPr>
          <w:sz w:val="20"/>
          <w:szCs w:val="20"/>
        </w:rPr>
        <w:t>The employee will be responsible for the costs of establishing and maintaining a safe work-from-home area.</w:t>
      </w:r>
    </w:p>
    <w:p w14:paraId="3F0CE179" w14:textId="4C72E3DC" w:rsidR="00AA48F7" w:rsidRPr="008F57F7" w:rsidRDefault="00AA48F7" w:rsidP="00AA48F7">
      <w:pPr>
        <w:pStyle w:val="ListParagraph"/>
        <w:numPr>
          <w:ilvl w:val="0"/>
          <w:numId w:val="2"/>
        </w:numPr>
        <w:rPr>
          <w:sz w:val="20"/>
          <w:szCs w:val="20"/>
        </w:rPr>
      </w:pPr>
      <w:r w:rsidRPr="008F57F7">
        <w:rPr>
          <w:sz w:val="20"/>
          <w:szCs w:val="20"/>
        </w:rPr>
        <w:t xml:space="preserve">The employee will report work-related injuries to their </w:t>
      </w:r>
      <w:r w:rsidR="00DC1795">
        <w:rPr>
          <w:sz w:val="20"/>
          <w:szCs w:val="20"/>
        </w:rPr>
        <w:t>manager/</w:t>
      </w:r>
      <w:r w:rsidRPr="008F57F7">
        <w:rPr>
          <w:sz w:val="20"/>
          <w:szCs w:val="20"/>
        </w:rPr>
        <w:t>supervisor as soon as possible.</w:t>
      </w:r>
    </w:p>
    <w:p w14:paraId="71A5F33E" w14:textId="184F936F" w:rsidR="00AA48F7" w:rsidRPr="008F57F7" w:rsidRDefault="00AA48F7" w:rsidP="00AA48F7">
      <w:pPr>
        <w:pStyle w:val="ListParagraph"/>
        <w:numPr>
          <w:ilvl w:val="0"/>
          <w:numId w:val="2"/>
        </w:numPr>
        <w:rPr>
          <w:sz w:val="20"/>
          <w:szCs w:val="20"/>
        </w:rPr>
      </w:pPr>
      <w:r w:rsidRPr="008F57F7">
        <w:rPr>
          <w:sz w:val="20"/>
          <w:szCs w:val="20"/>
        </w:rPr>
        <w:t>The University assumes no liability for injuries to the employee that occurs outside of the remote work area or outside of working hours.</w:t>
      </w:r>
    </w:p>
    <w:p w14:paraId="06718DD5" w14:textId="77777777" w:rsidR="00AA48F7" w:rsidRPr="008F57F7" w:rsidRDefault="00AA48F7" w:rsidP="00AA48F7">
      <w:pPr>
        <w:rPr>
          <w:b/>
          <w:bCs/>
          <w:sz w:val="20"/>
          <w:szCs w:val="20"/>
        </w:rPr>
      </w:pPr>
      <w:r w:rsidRPr="008F57F7">
        <w:rPr>
          <w:b/>
          <w:bCs/>
          <w:sz w:val="20"/>
          <w:szCs w:val="20"/>
        </w:rPr>
        <w:t>Equipment</w:t>
      </w:r>
    </w:p>
    <w:p w14:paraId="438EAE91" w14:textId="16B3D801" w:rsidR="00AA48F7" w:rsidRPr="008F57F7" w:rsidRDefault="00AA48F7" w:rsidP="00AA48F7">
      <w:pPr>
        <w:pStyle w:val="ListParagraph"/>
        <w:numPr>
          <w:ilvl w:val="0"/>
          <w:numId w:val="2"/>
        </w:numPr>
        <w:rPr>
          <w:sz w:val="20"/>
          <w:szCs w:val="20"/>
        </w:rPr>
      </w:pPr>
      <w:r w:rsidRPr="008F57F7">
        <w:rPr>
          <w:sz w:val="20"/>
          <w:szCs w:val="20"/>
        </w:rPr>
        <w:t xml:space="preserve">The employee is responsible for their internet and phone connection when working remotely. </w:t>
      </w:r>
      <w:r w:rsidR="00DC1795">
        <w:rPr>
          <w:sz w:val="20"/>
          <w:szCs w:val="20"/>
        </w:rPr>
        <w:t>U</w:t>
      </w:r>
      <w:r w:rsidRPr="008F57F7">
        <w:rPr>
          <w:sz w:val="20"/>
          <w:szCs w:val="20"/>
        </w:rPr>
        <w:t xml:space="preserve">nits will determine the equipment they will provide to their remote and hybrid employees based on purchasing guidance outlined by </w:t>
      </w:r>
      <w:r w:rsidR="00DC1795">
        <w:rPr>
          <w:sz w:val="20"/>
          <w:szCs w:val="20"/>
        </w:rPr>
        <w:t>P</w:t>
      </w:r>
      <w:r w:rsidRPr="008F57F7">
        <w:rPr>
          <w:sz w:val="20"/>
          <w:szCs w:val="20"/>
        </w:rPr>
        <w:t xml:space="preserve">urchasing </w:t>
      </w:r>
      <w:r w:rsidR="00DC1795">
        <w:rPr>
          <w:sz w:val="20"/>
          <w:szCs w:val="20"/>
        </w:rPr>
        <w:t>S</w:t>
      </w:r>
      <w:r w:rsidRPr="008F57F7">
        <w:rPr>
          <w:sz w:val="20"/>
          <w:szCs w:val="20"/>
        </w:rPr>
        <w:t>ervices.</w:t>
      </w:r>
    </w:p>
    <w:p w14:paraId="326C28A1" w14:textId="77777777" w:rsidR="00AA48F7" w:rsidRPr="008F57F7" w:rsidRDefault="00AA48F7" w:rsidP="00AA48F7">
      <w:pPr>
        <w:pStyle w:val="ListParagraph"/>
        <w:numPr>
          <w:ilvl w:val="0"/>
          <w:numId w:val="2"/>
        </w:numPr>
        <w:rPr>
          <w:sz w:val="20"/>
          <w:szCs w:val="20"/>
        </w:rPr>
      </w:pPr>
      <w:r w:rsidRPr="008F57F7">
        <w:rPr>
          <w:sz w:val="20"/>
          <w:szCs w:val="20"/>
        </w:rPr>
        <w:t>Equipment, supplies, and other property provided by the University is provided exclusively for use in providing services to the University. University equipment may not be used by any person not employed by the University (including household members), except as may be required for business-related reasons.</w:t>
      </w:r>
    </w:p>
    <w:p w14:paraId="1C5CB5C0" w14:textId="13325F15" w:rsidR="00AA48F7" w:rsidRPr="008F57F7" w:rsidRDefault="00AA48F7" w:rsidP="00AA48F7">
      <w:pPr>
        <w:pStyle w:val="ListParagraph"/>
        <w:numPr>
          <w:ilvl w:val="0"/>
          <w:numId w:val="2"/>
        </w:numPr>
        <w:rPr>
          <w:sz w:val="20"/>
          <w:szCs w:val="20"/>
        </w:rPr>
      </w:pPr>
      <w:r w:rsidRPr="008F57F7">
        <w:rPr>
          <w:sz w:val="20"/>
          <w:szCs w:val="20"/>
        </w:rPr>
        <w:t xml:space="preserve">The employee is expected to notify their </w:t>
      </w:r>
      <w:r w:rsidR="00DC1795">
        <w:rPr>
          <w:sz w:val="20"/>
          <w:szCs w:val="20"/>
        </w:rPr>
        <w:t>manager/</w:t>
      </w:r>
      <w:r w:rsidRPr="008F57F7">
        <w:rPr>
          <w:sz w:val="20"/>
          <w:szCs w:val="20"/>
        </w:rPr>
        <w:t xml:space="preserve">supervisor immediately of any equipment malfunction or failure. In the event of such a malfunction or failure, the </w:t>
      </w:r>
      <w:r w:rsidR="00DC1795">
        <w:rPr>
          <w:sz w:val="20"/>
          <w:szCs w:val="20"/>
        </w:rPr>
        <w:t>unit</w:t>
      </w:r>
      <w:r w:rsidRPr="008F57F7">
        <w:rPr>
          <w:sz w:val="20"/>
          <w:szCs w:val="20"/>
        </w:rPr>
        <w:t xml:space="preserve"> may, at its sole discretion, supply the employee with temporary use of </w:t>
      </w:r>
      <w:r w:rsidR="00DC1795">
        <w:rPr>
          <w:sz w:val="20"/>
          <w:szCs w:val="20"/>
        </w:rPr>
        <w:t>University</w:t>
      </w:r>
      <w:r w:rsidRPr="008F57F7">
        <w:rPr>
          <w:sz w:val="20"/>
          <w:szCs w:val="20"/>
        </w:rPr>
        <w:t xml:space="preserve">-owned equipment or require the employee to work </w:t>
      </w:r>
      <w:r w:rsidR="00DC1795">
        <w:rPr>
          <w:sz w:val="20"/>
          <w:szCs w:val="20"/>
        </w:rPr>
        <w:t>on campus</w:t>
      </w:r>
      <w:r w:rsidRPr="008F57F7">
        <w:rPr>
          <w:sz w:val="20"/>
          <w:szCs w:val="20"/>
        </w:rPr>
        <w:t>.</w:t>
      </w:r>
    </w:p>
    <w:p w14:paraId="6650E7FE" w14:textId="77777777" w:rsidR="00AA48F7" w:rsidRPr="008F57F7" w:rsidRDefault="00AA48F7" w:rsidP="00AA48F7">
      <w:pPr>
        <w:pStyle w:val="ListParagraph"/>
        <w:numPr>
          <w:ilvl w:val="0"/>
          <w:numId w:val="2"/>
        </w:numPr>
        <w:rPr>
          <w:sz w:val="20"/>
          <w:szCs w:val="20"/>
        </w:rPr>
      </w:pPr>
      <w:r w:rsidRPr="008F57F7">
        <w:rPr>
          <w:sz w:val="20"/>
          <w:szCs w:val="20"/>
        </w:rPr>
        <w:t>In the event the Flexible Work Arrangement set forth in the agreement ends, the employee’s obligation to return University property continues.</w:t>
      </w:r>
    </w:p>
    <w:p w14:paraId="0FBF1193" w14:textId="17BC3EA4" w:rsidR="00AA48F7" w:rsidRPr="008F57F7" w:rsidRDefault="00AA48F7" w:rsidP="00AA48F7">
      <w:pPr>
        <w:pStyle w:val="ListParagraph"/>
        <w:numPr>
          <w:ilvl w:val="0"/>
          <w:numId w:val="2"/>
        </w:numPr>
        <w:rPr>
          <w:sz w:val="20"/>
          <w:szCs w:val="20"/>
        </w:rPr>
      </w:pPr>
      <w:r w:rsidRPr="008F57F7">
        <w:rPr>
          <w:sz w:val="20"/>
          <w:szCs w:val="20"/>
        </w:rPr>
        <w:t xml:space="preserve">The employee agrees to return </w:t>
      </w:r>
      <w:r w:rsidR="00DC1795">
        <w:rPr>
          <w:sz w:val="20"/>
          <w:szCs w:val="20"/>
        </w:rPr>
        <w:t>University</w:t>
      </w:r>
      <w:r w:rsidRPr="008F57F7">
        <w:rPr>
          <w:sz w:val="20"/>
          <w:szCs w:val="20"/>
        </w:rPr>
        <w:t xml:space="preserve"> equipment, supplies, and documents within five days of termination of employment.</w:t>
      </w:r>
    </w:p>
    <w:p w14:paraId="6248950B" w14:textId="5EC5B98D" w:rsidR="00D069A1" w:rsidRPr="008F57F7" w:rsidRDefault="00AA48F7" w:rsidP="00AA48F7">
      <w:pPr>
        <w:pStyle w:val="ListParagraph"/>
        <w:numPr>
          <w:ilvl w:val="0"/>
          <w:numId w:val="2"/>
        </w:numPr>
        <w:rPr>
          <w:sz w:val="20"/>
          <w:szCs w:val="20"/>
        </w:rPr>
      </w:pPr>
      <w:r w:rsidRPr="008F57F7">
        <w:rPr>
          <w:sz w:val="20"/>
          <w:szCs w:val="20"/>
        </w:rPr>
        <w:t xml:space="preserve">The employee understands that </w:t>
      </w:r>
      <w:r w:rsidR="00DC1795">
        <w:rPr>
          <w:sz w:val="20"/>
          <w:szCs w:val="20"/>
        </w:rPr>
        <w:t>their manager/supervisor</w:t>
      </w:r>
      <w:r w:rsidRPr="008F57F7">
        <w:rPr>
          <w:sz w:val="20"/>
          <w:szCs w:val="20"/>
        </w:rPr>
        <w:t xml:space="preserve"> retains the right to modify this agreement</w:t>
      </w:r>
      <w:r w:rsidR="002403A0" w:rsidRPr="008F57F7">
        <w:rPr>
          <w:sz w:val="20"/>
          <w:szCs w:val="20"/>
        </w:rPr>
        <w:t xml:space="preserve"> </w:t>
      </w:r>
      <w:r w:rsidRPr="008F57F7">
        <w:rPr>
          <w:sz w:val="20"/>
          <w:szCs w:val="20"/>
        </w:rPr>
        <w:t>on a temporary or permanent basis for any reason at any time.</w:t>
      </w:r>
    </w:p>
    <w:p w14:paraId="4DFEBFB7" w14:textId="6DEA247F" w:rsidR="004E46FA" w:rsidRPr="008F57F7" w:rsidRDefault="004E46FA" w:rsidP="004E46FA">
      <w:pPr>
        <w:rPr>
          <w:b/>
          <w:bCs/>
          <w:sz w:val="20"/>
          <w:szCs w:val="20"/>
        </w:rPr>
      </w:pPr>
      <w:r w:rsidRPr="008F57F7">
        <w:rPr>
          <w:b/>
          <w:bCs/>
          <w:sz w:val="20"/>
          <w:szCs w:val="20"/>
        </w:rPr>
        <w:t>Parking</w:t>
      </w:r>
      <w:r w:rsidR="008F57F7">
        <w:rPr>
          <w:b/>
          <w:bCs/>
          <w:sz w:val="20"/>
          <w:szCs w:val="20"/>
        </w:rPr>
        <w:t>/Mileage</w:t>
      </w:r>
    </w:p>
    <w:p w14:paraId="56AB41CF" w14:textId="77777777" w:rsidR="004E46FA" w:rsidRPr="008F57F7" w:rsidRDefault="004E46FA" w:rsidP="004E46FA">
      <w:pPr>
        <w:pStyle w:val="ListParagraph"/>
        <w:numPr>
          <w:ilvl w:val="0"/>
          <w:numId w:val="2"/>
        </w:numPr>
        <w:rPr>
          <w:sz w:val="20"/>
          <w:szCs w:val="20"/>
        </w:rPr>
      </w:pPr>
      <w:r w:rsidRPr="008F57F7">
        <w:rPr>
          <w:sz w:val="20"/>
          <w:szCs w:val="20"/>
        </w:rPr>
        <w:t>The University does not pay for parking at an employee’s primary work location.</w:t>
      </w:r>
    </w:p>
    <w:p w14:paraId="35353C2C" w14:textId="67423272" w:rsidR="004E46FA" w:rsidRDefault="004E46FA" w:rsidP="004E46FA">
      <w:pPr>
        <w:pStyle w:val="ListParagraph"/>
        <w:numPr>
          <w:ilvl w:val="0"/>
          <w:numId w:val="2"/>
        </w:numPr>
        <w:rPr>
          <w:sz w:val="20"/>
          <w:szCs w:val="20"/>
        </w:rPr>
      </w:pPr>
      <w:r w:rsidRPr="008F57F7">
        <w:rPr>
          <w:sz w:val="20"/>
          <w:szCs w:val="20"/>
        </w:rPr>
        <w:t>The University does not pay for mileage to and from campus</w:t>
      </w:r>
    </w:p>
    <w:p w14:paraId="5EC3F1E2" w14:textId="455E628C" w:rsidR="004776B7" w:rsidRPr="004776B7" w:rsidRDefault="004776B7" w:rsidP="004776B7">
      <w:pPr>
        <w:rPr>
          <w:rFonts w:cstheme="minorHAnsi"/>
          <w:b/>
          <w:bCs/>
          <w:color w:val="32363A"/>
          <w:sz w:val="20"/>
          <w:szCs w:val="20"/>
          <w:shd w:val="clear" w:color="auto" w:fill="FFFFFF"/>
        </w:rPr>
      </w:pPr>
      <w:r w:rsidRPr="004776B7">
        <w:rPr>
          <w:rFonts w:cstheme="minorHAnsi"/>
          <w:b/>
          <w:bCs/>
          <w:color w:val="32363A"/>
          <w:sz w:val="20"/>
          <w:szCs w:val="20"/>
          <w:shd w:val="clear" w:color="auto" w:fill="FFFFFF"/>
        </w:rPr>
        <w:t xml:space="preserve">SECTION </w:t>
      </w:r>
      <w:r>
        <w:rPr>
          <w:rFonts w:cstheme="minorHAnsi"/>
          <w:b/>
          <w:bCs/>
          <w:color w:val="32363A"/>
          <w:sz w:val="20"/>
          <w:szCs w:val="20"/>
          <w:shd w:val="clear" w:color="auto" w:fill="FFFFFF"/>
        </w:rPr>
        <w:t>2</w:t>
      </w:r>
      <w:r w:rsidRPr="004776B7">
        <w:rPr>
          <w:rFonts w:cstheme="minorHAnsi"/>
          <w:b/>
          <w:bCs/>
          <w:color w:val="32363A"/>
          <w:sz w:val="20"/>
          <w:szCs w:val="20"/>
          <w:shd w:val="clear" w:color="auto" w:fill="FFFFFF"/>
        </w:rPr>
        <w:t xml:space="preserve">: Completed by </w:t>
      </w:r>
      <w:r>
        <w:rPr>
          <w:rFonts w:cstheme="minorHAnsi"/>
          <w:b/>
          <w:bCs/>
          <w:color w:val="32363A"/>
          <w:sz w:val="20"/>
          <w:szCs w:val="20"/>
          <w:shd w:val="clear" w:color="auto" w:fill="FFFFFF"/>
        </w:rPr>
        <w:t>U Services HR</w:t>
      </w:r>
    </w:p>
    <w:tbl>
      <w:tblPr>
        <w:tblStyle w:val="TableGrid"/>
        <w:tblW w:w="0" w:type="auto"/>
        <w:tblLook w:val="04A0" w:firstRow="1" w:lastRow="0" w:firstColumn="1" w:lastColumn="0" w:noHBand="0" w:noVBand="1"/>
      </w:tblPr>
      <w:tblGrid>
        <w:gridCol w:w="7015"/>
        <w:gridCol w:w="2335"/>
      </w:tblGrid>
      <w:tr w:rsidR="007F3967" w14:paraId="1CBBBDF7" w14:textId="77777777" w:rsidTr="007F3967">
        <w:tc>
          <w:tcPr>
            <w:tcW w:w="9350" w:type="dxa"/>
            <w:gridSpan w:val="2"/>
            <w:shd w:val="clear" w:color="auto" w:fill="900003"/>
          </w:tcPr>
          <w:p w14:paraId="3B3C8B60" w14:textId="48A7E424" w:rsidR="007F3967" w:rsidRPr="007F3967" w:rsidRDefault="007F3967" w:rsidP="00072B3C">
            <w:pPr>
              <w:rPr>
                <w:b/>
                <w:bCs/>
              </w:rPr>
            </w:pPr>
            <w:r w:rsidRPr="007F3967">
              <w:rPr>
                <w:b/>
                <w:bCs/>
                <w:color w:val="FFFFFF" w:themeColor="background1"/>
              </w:rPr>
              <w:t>Approvals</w:t>
            </w:r>
          </w:p>
        </w:tc>
      </w:tr>
      <w:tr w:rsidR="000E6ACC" w14:paraId="0E6F8989" w14:textId="77777777" w:rsidTr="003621A1">
        <w:tc>
          <w:tcPr>
            <w:tcW w:w="7015" w:type="dxa"/>
          </w:tcPr>
          <w:p w14:paraId="65C748F5" w14:textId="2856541D" w:rsidR="003621A1" w:rsidRDefault="000E6ACC" w:rsidP="00072B3C">
            <w:pPr>
              <w:rPr>
                <w:sz w:val="20"/>
                <w:szCs w:val="20"/>
              </w:rPr>
            </w:pPr>
            <w:r w:rsidRPr="008F57F7">
              <w:rPr>
                <w:sz w:val="20"/>
                <w:szCs w:val="20"/>
              </w:rPr>
              <w:t>Employee Signature:</w:t>
            </w:r>
          </w:p>
          <w:p w14:paraId="5390A5D2" w14:textId="2670D0C0" w:rsidR="000E6ACC" w:rsidRPr="008F57F7" w:rsidRDefault="000E6ACC" w:rsidP="00072B3C">
            <w:pPr>
              <w:rPr>
                <w:sz w:val="20"/>
                <w:szCs w:val="20"/>
              </w:rPr>
            </w:pPr>
          </w:p>
        </w:tc>
        <w:tc>
          <w:tcPr>
            <w:tcW w:w="2335" w:type="dxa"/>
          </w:tcPr>
          <w:p w14:paraId="6F363A82" w14:textId="0EBC3FF8" w:rsidR="000E6ACC" w:rsidRPr="008F57F7" w:rsidRDefault="000E6ACC" w:rsidP="00072B3C">
            <w:pPr>
              <w:rPr>
                <w:sz w:val="20"/>
                <w:szCs w:val="20"/>
              </w:rPr>
            </w:pPr>
            <w:r w:rsidRPr="008F57F7">
              <w:rPr>
                <w:sz w:val="20"/>
                <w:szCs w:val="20"/>
              </w:rPr>
              <w:t>Date:</w:t>
            </w:r>
          </w:p>
        </w:tc>
      </w:tr>
      <w:tr w:rsidR="00D069A1" w14:paraId="4ED95E11" w14:textId="77777777" w:rsidTr="003621A1">
        <w:tc>
          <w:tcPr>
            <w:tcW w:w="7015" w:type="dxa"/>
          </w:tcPr>
          <w:p w14:paraId="6001A221" w14:textId="3150E6C3" w:rsidR="008F57F7" w:rsidRPr="008F57F7" w:rsidRDefault="005A1947" w:rsidP="00072B3C">
            <w:pPr>
              <w:rPr>
                <w:sz w:val="20"/>
                <w:szCs w:val="20"/>
              </w:rPr>
            </w:pPr>
            <w:r w:rsidRPr="008F57F7">
              <w:rPr>
                <w:sz w:val="20"/>
                <w:szCs w:val="20"/>
              </w:rPr>
              <w:t>Immediate Manager</w:t>
            </w:r>
            <w:r w:rsidR="00DC1795">
              <w:rPr>
                <w:sz w:val="20"/>
                <w:szCs w:val="20"/>
              </w:rPr>
              <w:t>/Supervisor</w:t>
            </w:r>
            <w:r w:rsidRPr="008F57F7">
              <w:rPr>
                <w:sz w:val="20"/>
                <w:szCs w:val="20"/>
              </w:rPr>
              <w:t xml:space="preserve"> </w:t>
            </w:r>
            <w:r w:rsidR="00D069A1" w:rsidRPr="008F57F7">
              <w:rPr>
                <w:sz w:val="20"/>
                <w:szCs w:val="20"/>
              </w:rPr>
              <w:t xml:space="preserve">Signature:  </w:t>
            </w:r>
          </w:p>
          <w:p w14:paraId="4C51D1D2" w14:textId="4CA8F581" w:rsidR="00D069A1" w:rsidRPr="008F57F7" w:rsidRDefault="00D069A1" w:rsidP="00072B3C">
            <w:pPr>
              <w:rPr>
                <w:sz w:val="20"/>
                <w:szCs w:val="20"/>
              </w:rPr>
            </w:pPr>
          </w:p>
        </w:tc>
        <w:tc>
          <w:tcPr>
            <w:tcW w:w="2335" w:type="dxa"/>
          </w:tcPr>
          <w:p w14:paraId="79EB3190" w14:textId="24E92575" w:rsidR="00D069A1" w:rsidRPr="008F57F7" w:rsidRDefault="00D069A1" w:rsidP="00072B3C">
            <w:pPr>
              <w:rPr>
                <w:sz w:val="20"/>
                <w:szCs w:val="20"/>
              </w:rPr>
            </w:pPr>
            <w:r w:rsidRPr="008F57F7">
              <w:rPr>
                <w:sz w:val="20"/>
                <w:szCs w:val="20"/>
              </w:rPr>
              <w:t>Date:</w:t>
            </w:r>
          </w:p>
        </w:tc>
      </w:tr>
      <w:tr w:rsidR="005A1947" w14:paraId="7ADA3050" w14:textId="77777777" w:rsidTr="003621A1">
        <w:tc>
          <w:tcPr>
            <w:tcW w:w="7015" w:type="dxa"/>
          </w:tcPr>
          <w:p w14:paraId="0945A094" w14:textId="2905ADEA" w:rsidR="008F57F7" w:rsidRPr="008F57F7" w:rsidRDefault="005A1947" w:rsidP="005A1947">
            <w:pPr>
              <w:rPr>
                <w:sz w:val="20"/>
                <w:szCs w:val="20"/>
              </w:rPr>
            </w:pPr>
            <w:r w:rsidRPr="008F57F7">
              <w:rPr>
                <w:sz w:val="20"/>
                <w:szCs w:val="20"/>
              </w:rPr>
              <w:t xml:space="preserve">Unit AVP Signature:   </w:t>
            </w:r>
          </w:p>
          <w:p w14:paraId="5A7AC985" w14:textId="77777777" w:rsidR="005A1947" w:rsidRPr="008F57F7" w:rsidRDefault="005A1947" w:rsidP="00072B3C">
            <w:pPr>
              <w:rPr>
                <w:sz w:val="20"/>
                <w:szCs w:val="20"/>
              </w:rPr>
            </w:pPr>
          </w:p>
        </w:tc>
        <w:tc>
          <w:tcPr>
            <w:tcW w:w="2335" w:type="dxa"/>
          </w:tcPr>
          <w:p w14:paraId="3391C909" w14:textId="0468D24B" w:rsidR="005A1947" w:rsidRPr="008F57F7" w:rsidRDefault="005A1947" w:rsidP="00072B3C">
            <w:pPr>
              <w:rPr>
                <w:sz w:val="20"/>
                <w:szCs w:val="20"/>
              </w:rPr>
            </w:pPr>
            <w:r w:rsidRPr="008F57F7">
              <w:rPr>
                <w:sz w:val="20"/>
                <w:szCs w:val="20"/>
              </w:rPr>
              <w:t>Date:</w:t>
            </w:r>
          </w:p>
        </w:tc>
      </w:tr>
      <w:tr w:rsidR="00D069A1" w14:paraId="1AF743BF" w14:textId="77777777" w:rsidTr="003621A1">
        <w:tc>
          <w:tcPr>
            <w:tcW w:w="7015" w:type="dxa"/>
          </w:tcPr>
          <w:p w14:paraId="336853E5" w14:textId="59EDC053" w:rsidR="008F57F7" w:rsidRPr="008F57F7" w:rsidRDefault="00D069A1" w:rsidP="00072B3C">
            <w:pPr>
              <w:rPr>
                <w:sz w:val="20"/>
                <w:szCs w:val="20"/>
              </w:rPr>
            </w:pPr>
            <w:r w:rsidRPr="008F57F7">
              <w:rPr>
                <w:sz w:val="20"/>
                <w:szCs w:val="20"/>
              </w:rPr>
              <w:t>U Services HR Director Signature:</w:t>
            </w:r>
          </w:p>
          <w:p w14:paraId="03FA9CA7" w14:textId="5D642897" w:rsidR="000E6ACC" w:rsidRPr="008F57F7" w:rsidRDefault="000E6ACC" w:rsidP="00072B3C">
            <w:pPr>
              <w:rPr>
                <w:sz w:val="20"/>
                <w:szCs w:val="20"/>
              </w:rPr>
            </w:pPr>
          </w:p>
        </w:tc>
        <w:tc>
          <w:tcPr>
            <w:tcW w:w="2335" w:type="dxa"/>
          </w:tcPr>
          <w:p w14:paraId="40586A6A" w14:textId="66C655A1" w:rsidR="00D069A1" w:rsidRPr="008F57F7" w:rsidRDefault="00D069A1" w:rsidP="00072B3C">
            <w:pPr>
              <w:rPr>
                <w:sz w:val="20"/>
                <w:szCs w:val="20"/>
              </w:rPr>
            </w:pPr>
            <w:r w:rsidRPr="008F57F7">
              <w:rPr>
                <w:sz w:val="20"/>
                <w:szCs w:val="20"/>
              </w:rPr>
              <w:t>Date:</w:t>
            </w:r>
          </w:p>
        </w:tc>
      </w:tr>
    </w:tbl>
    <w:p w14:paraId="7C940A8E" w14:textId="626E8FAA" w:rsidR="00072B3C" w:rsidRPr="00DC1795" w:rsidRDefault="00072B3C" w:rsidP="008F57F7">
      <w:pPr>
        <w:rPr>
          <w:sz w:val="2"/>
          <w:szCs w:val="2"/>
        </w:rPr>
      </w:pPr>
    </w:p>
    <w:sectPr w:rsidR="00072B3C" w:rsidRPr="00DC1795" w:rsidSect="00DC1795">
      <w:headerReference w:type="default" r:id="rId1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3873E" w14:textId="77777777" w:rsidR="00230F25" w:rsidRDefault="00230F25" w:rsidP="00230F25">
      <w:pPr>
        <w:spacing w:after="0" w:line="240" w:lineRule="auto"/>
      </w:pPr>
      <w:r>
        <w:separator/>
      </w:r>
    </w:p>
  </w:endnote>
  <w:endnote w:type="continuationSeparator" w:id="0">
    <w:p w14:paraId="1D1F0298" w14:textId="77777777" w:rsidR="00230F25" w:rsidRDefault="00230F25" w:rsidP="00230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C42E4" w14:textId="77777777" w:rsidR="00230F25" w:rsidRDefault="00230F25" w:rsidP="00230F25">
      <w:pPr>
        <w:spacing w:after="0" w:line="240" w:lineRule="auto"/>
      </w:pPr>
      <w:r>
        <w:separator/>
      </w:r>
    </w:p>
  </w:footnote>
  <w:footnote w:type="continuationSeparator" w:id="0">
    <w:p w14:paraId="4B1A099A" w14:textId="77777777" w:rsidR="00230F25" w:rsidRDefault="00230F25" w:rsidP="00230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31A7E" w14:textId="30EA3635" w:rsidR="00230F25" w:rsidRDefault="00230F25">
    <w:pPr>
      <w:pStyle w:val="Header"/>
    </w:pPr>
    <w:r>
      <w:rPr>
        <w:noProof/>
      </w:rPr>
      <w:drawing>
        <wp:inline distT="0" distB="0" distL="0" distR="0" wp14:anchorId="012E9BA2" wp14:editId="73A77C05">
          <wp:extent cx="2438400" cy="317425"/>
          <wp:effectExtent l="0" t="0" r="0" b="6985"/>
          <wp:docPr id="7" name="Picture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9693" cy="320197"/>
                  </a:xfrm>
                  <a:prstGeom prst="rect">
                    <a:avLst/>
                  </a:prstGeom>
                  <a:noFill/>
                  <a:ln>
                    <a:noFill/>
                  </a:ln>
                </pic:spPr>
              </pic:pic>
            </a:graphicData>
          </a:graphic>
        </wp:inline>
      </w:drawing>
    </w:r>
  </w:p>
  <w:p w14:paraId="242E5B29" w14:textId="77777777" w:rsidR="00230F25" w:rsidRDefault="00230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22BDF"/>
    <w:multiLevelType w:val="hybridMultilevel"/>
    <w:tmpl w:val="8DC6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2667EB"/>
    <w:multiLevelType w:val="hybridMultilevel"/>
    <w:tmpl w:val="ED9E7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3C"/>
    <w:rsid w:val="000152AB"/>
    <w:rsid w:val="00042231"/>
    <w:rsid w:val="00072B3C"/>
    <w:rsid w:val="000E6ACC"/>
    <w:rsid w:val="001D7769"/>
    <w:rsid w:val="002200FE"/>
    <w:rsid w:val="00230F25"/>
    <w:rsid w:val="002403A0"/>
    <w:rsid w:val="002E0FCE"/>
    <w:rsid w:val="003621A1"/>
    <w:rsid w:val="003C6A41"/>
    <w:rsid w:val="004776B7"/>
    <w:rsid w:val="00496C84"/>
    <w:rsid w:val="004D6534"/>
    <w:rsid w:val="004E46FA"/>
    <w:rsid w:val="00547A08"/>
    <w:rsid w:val="005A1947"/>
    <w:rsid w:val="005A1F01"/>
    <w:rsid w:val="005A37D5"/>
    <w:rsid w:val="005C08C1"/>
    <w:rsid w:val="006A6270"/>
    <w:rsid w:val="006B6608"/>
    <w:rsid w:val="006F5345"/>
    <w:rsid w:val="007A25BF"/>
    <w:rsid w:val="007B4671"/>
    <w:rsid w:val="007B47C0"/>
    <w:rsid w:val="007F3967"/>
    <w:rsid w:val="008A0700"/>
    <w:rsid w:val="008E1C83"/>
    <w:rsid w:val="008F57F7"/>
    <w:rsid w:val="009C29F2"/>
    <w:rsid w:val="009F4804"/>
    <w:rsid w:val="00AA48F7"/>
    <w:rsid w:val="00B10B17"/>
    <w:rsid w:val="00B1455B"/>
    <w:rsid w:val="00B502F4"/>
    <w:rsid w:val="00BC1D5F"/>
    <w:rsid w:val="00C12DB1"/>
    <w:rsid w:val="00D01C4F"/>
    <w:rsid w:val="00D069A1"/>
    <w:rsid w:val="00D35A5F"/>
    <w:rsid w:val="00D64D42"/>
    <w:rsid w:val="00DC1795"/>
    <w:rsid w:val="00E07F97"/>
    <w:rsid w:val="00E1468B"/>
    <w:rsid w:val="00E42261"/>
    <w:rsid w:val="00EC58FF"/>
    <w:rsid w:val="00ED7888"/>
    <w:rsid w:val="00F37641"/>
    <w:rsid w:val="00FD6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7743F35"/>
  <w15:docId w15:val="{10A3A6B6-6E43-45FF-BFB9-3AFAC011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9A1"/>
    <w:rPr>
      <w:color w:val="808080"/>
    </w:rPr>
  </w:style>
  <w:style w:type="table" w:styleId="TableGrid">
    <w:name w:val="Table Grid"/>
    <w:basedOn w:val="TableNormal"/>
    <w:uiPriority w:val="39"/>
    <w:rsid w:val="00D06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48F7"/>
    <w:pPr>
      <w:ind w:left="720"/>
      <w:contextualSpacing/>
    </w:pPr>
  </w:style>
  <w:style w:type="paragraph" w:styleId="Header">
    <w:name w:val="header"/>
    <w:basedOn w:val="Normal"/>
    <w:link w:val="HeaderChar"/>
    <w:uiPriority w:val="99"/>
    <w:unhideWhenUsed/>
    <w:rsid w:val="00230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F25"/>
  </w:style>
  <w:style w:type="paragraph" w:styleId="Footer">
    <w:name w:val="footer"/>
    <w:basedOn w:val="Normal"/>
    <w:link w:val="FooterChar"/>
    <w:uiPriority w:val="99"/>
    <w:unhideWhenUsed/>
    <w:rsid w:val="00230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25"/>
  </w:style>
  <w:style w:type="character" w:styleId="Hyperlink">
    <w:name w:val="Hyperlink"/>
    <w:basedOn w:val="DefaultParagraphFont"/>
    <w:uiPriority w:val="99"/>
    <w:unhideWhenUsed/>
    <w:rsid w:val="00B502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mtaylor@umn.edu" TargetMode="External"/><Relationship Id="rId13" Type="http://schemas.openxmlformats.org/officeDocument/2006/relationships/image" Target="media/image3.wmf"/><Relationship Id="rId18" Type="http://schemas.openxmlformats.org/officeDocument/2006/relationships/control" Target="activeX/activeX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control" Target="activeX/activeX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B1444-CBAF-4F66-9FBF-84B07477C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3126</Characters>
  <Application>Microsoft Office Word</Application>
  <DocSecurity>0</DocSecurity>
  <Lines>80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 Kleinman</dc:creator>
  <cp:keywords/>
  <dc:description/>
  <cp:lastModifiedBy>Alicia M Taylor</cp:lastModifiedBy>
  <cp:revision>2</cp:revision>
  <cp:lastPrinted>2021-06-16T14:41:00Z</cp:lastPrinted>
  <dcterms:created xsi:type="dcterms:W3CDTF">2021-06-29T16:49:00Z</dcterms:created>
  <dcterms:modified xsi:type="dcterms:W3CDTF">2021-06-29T16:49:00Z</dcterms:modified>
</cp:coreProperties>
</file>